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6470"/>
        <w:gridCol w:w="460"/>
      </w:tblGrid>
      <w:tr w:rsidR="001B2ABD" w14:paraId="63942344" w14:textId="77777777" w:rsidTr="5D557C8F">
        <w:trPr>
          <w:gridAfter w:val="1"/>
          <w:wAfter w:w="460" w:type="dxa"/>
          <w:trHeight w:val="4410"/>
        </w:trPr>
        <w:tc>
          <w:tcPr>
            <w:tcW w:w="3780" w:type="dxa"/>
            <w:vAlign w:val="bottom"/>
          </w:tcPr>
          <w:p w14:paraId="123BE622" w14:textId="77777777" w:rsidR="001B2ABD" w:rsidRDefault="00A677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AFF45DF" wp14:editId="2E286C41">
                  <wp:extent cx="2108073" cy="2018665"/>
                  <wp:effectExtent l="114300" t="114300" r="121285" b="153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64" cy="204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EF86811" w14:textId="5422AD28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270845B4" w14:textId="77777777" w:rsidR="001B2ABD" w:rsidRDefault="00E40AA8" w:rsidP="00C75049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Influenza (the Flu)</w:t>
            </w:r>
          </w:p>
          <w:p w14:paraId="02932F8F" w14:textId="2ABA97B7" w:rsidR="00C75049" w:rsidRPr="00C75049" w:rsidRDefault="00C75049" w:rsidP="00C75049">
            <w:r>
              <w:t xml:space="preserve">An infection of the respiratory tract (nose, </w:t>
            </w:r>
            <w:r w:rsidR="007A1B1D">
              <w:t>throat,</w:t>
            </w:r>
            <w:r>
              <w:t xml:space="preserve"> and lungs). It is caused by a virus that spreads easily from person to person. Flu season in the U.S. is October to May.</w:t>
            </w:r>
          </w:p>
        </w:tc>
      </w:tr>
      <w:tr w:rsidR="001B2ABD" w14:paraId="372F6436" w14:textId="77777777" w:rsidTr="5D557C8F">
        <w:tc>
          <w:tcPr>
            <w:tcW w:w="3780" w:type="dxa"/>
          </w:tcPr>
          <w:p w14:paraId="4519C8E3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Content>
              <w:p w14:paraId="093C8D80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Content>
              <w:p w14:paraId="730D2397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5A1B4B9E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6430DEAA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41DAF9AC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08A91421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5975E4E4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1ADAF3CB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5CC77AFA" w14:textId="77777777" w:rsidR="00DF1AB6" w:rsidRPr="00DF1AB6" w:rsidRDefault="00000000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6BC5A68E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18937858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Content>
              <w:p w14:paraId="6C7C8B07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00EE7B31" w14:textId="77777777" w:rsidR="00036450" w:rsidRPr="00ED6794" w:rsidRDefault="009E000F" w:rsidP="004D3011">
            <w:pPr>
              <w:rPr>
                <w:rStyle w:val="Hyperlink"/>
                <w:b/>
                <w:bCs/>
                <w:sz w:val="16"/>
                <w:szCs w:val="20"/>
              </w:rPr>
            </w:pPr>
            <w:r w:rsidRPr="00ED6794">
              <w:rPr>
                <w:b/>
                <w:bCs/>
                <w:sz w:val="16"/>
                <w:szCs w:val="20"/>
              </w:rPr>
              <w:t>info@childandteenmedicalcenter.com</w:t>
            </w:r>
          </w:p>
          <w:p w14:paraId="57F8ACCA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7A099EBE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5E1BD0C3" w14:textId="77777777" w:rsidR="00DF1AB6" w:rsidRDefault="00DF1AB6" w:rsidP="00DF1AB6">
            <w:r>
              <w:t>11107 Ulysses Street NE, Suite 100</w:t>
            </w:r>
          </w:p>
          <w:p w14:paraId="6C24BED9" w14:textId="77777777" w:rsidR="00DF1AB6" w:rsidRDefault="00DF1AB6" w:rsidP="00DF1AB6">
            <w:r>
              <w:t>Blaine, MN 55434</w:t>
            </w:r>
          </w:p>
          <w:p w14:paraId="58BA8E41" w14:textId="77777777" w:rsidR="00DF1AB6" w:rsidRDefault="00DF1AB6" w:rsidP="00DF1AB6"/>
          <w:p w14:paraId="2781E4FB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6A950FD3">
              <w:rPr>
                <w:b/>
                <w:bCs/>
                <w:sz w:val="22"/>
              </w:rPr>
              <w:t>Fridley:</w:t>
            </w:r>
          </w:p>
          <w:p w14:paraId="0C76E789" w14:textId="569E99CD" w:rsidR="05925910" w:rsidRDefault="05925910" w:rsidP="6A950FD3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6A950FD3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7225 University Ave NE</w:t>
            </w:r>
          </w:p>
          <w:p w14:paraId="2BDECD12" w14:textId="5C1B1AB4" w:rsidR="05925910" w:rsidRDefault="05925910" w:rsidP="6A950FD3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6A950FD3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Fridley, MN 55432</w:t>
            </w:r>
          </w:p>
          <w:p w14:paraId="7FB6340C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2B72204D" w14:textId="77777777" w:rsidR="0098075C" w:rsidRDefault="0098075C" w:rsidP="0098075C">
            <w:r>
              <w:t>Kaylee Adams, CNP</w:t>
            </w:r>
          </w:p>
          <w:p w14:paraId="544DE6AA" w14:textId="77777777" w:rsidR="0098075C" w:rsidRDefault="0098075C" w:rsidP="0098075C">
            <w:r>
              <w:t>Jennifer Benton, CNP</w:t>
            </w:r>
          </w:p>
          <w:p w14:paraId="4B96E68B" w14:textId="77777777" w:rsidR="0098075C" w:rsidRDefault="0098075C" w:rsidP="0098075C">
            <w:r>
              <w:t xml:space="preserve">Catherine Chang, MD </w:t>
            </w:r>
          </w:p>
          <w:p w14:paraId="771733B7" w14:textId="77777777" w:rsidR="0098075C" w:rsidRDefault="0098075C" w:rsidP="0098075C">
            <w:r>
              <w:t>John Hollerud, MD</w:t>
            </w:r>
          </w:p>
          <w:p w14:paraId="5027EFC9" w14:textId="77777777" w:rsidR="0098075C" w:rsidRDefault="0098075C" w:rsidP="0098075C">
            <w:r>
              <w:t>Jennifer Rousseau, MD</w:t>
            </w:r>
          </w:p>
          <w:p w14:paraId="2726D90C" w14:textId="77777777" w:rsidR="0098075C" w:rsidRDefault="0098075C" w:rsidP="0098075C">
            <w:r>
              <w:t>Stephen Sitrin, MD</w:t>
            </w:r>
          </w:p>
          <w:p w14:paraId="33CB8F2E" w14:textId="08FCA139" w:rsidR="003A4277" w:rsidRDefault="003A4277" w:rsidP="0098075C">
            <w:r>
              <w:t>Benjamin Williams, CNP</w:t>
            </w:r>
          </w:p>
          <w:p w14:paraId="466F99E5" w14:textId="186171D6" w:rsidR="009E000F" w:rsidRPr="004D3011" w:rsidRDefault="0098075C" w:rsidP="0098075C">
            <w:r>
              <w:t>Molly Wirtz, CNP</w:t>
            </w:r>
          </w:p>
        </w:tc>
        <w:tc>
          <w:tcPr>
            <w:tcW w:w="540" w:type="dxa"/>
          </w:tcPr>
          <w:p w14:paraId="426FCD3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930" w:type="dxa"/>
            <w:gridSpan w:val="2"/>
          </w:tcPr>
          <w:p w14:paraId="5620ADD1" w14:textId="77777777" w:rsidR="001B2ABD" w:rsidRDefault="00A677A9" w:rsidP="00036450">
            <w:pPr>
              <w:pStyle w:val="Heading2"/>
            </w:pPr>
            <w:r>
              <w:t>WHAT to Expect:</w:t>
            </w:r>
          </w:p>
          <w:p w14:paraId="3EB907EA" w14:textId="1A5AF784" w:rsidR="00DF1AB6" w:rsidRDefault="00C75049" w:rsidP="00DF1AB6">
            <w:pPr>
              <w:pStyle w:val="ListParagraph"/>
              <w:numPr>
                <w:ilvl w:val="0"/>
                <w:numId w:val="5"/>
              </w:numPr>
            </w:pPr>
            <w:r>
              <w:t xml:space="preserve">Most people start to feel sick after 2 days of being in contact with </w:t>
            </w:r>
            <w:r w:rsidR="007A1B1D">
              <w:t>an infected</w:t>
            </w:r>
            <w:r>
              <w:t xml:space="preserve"> person</w:t>
            </w:r>
          </w:p>
          <w:p w14:paraId="38181535" w14:textId="7C60FEE4" w:rsidR="00C75049" w:rsidRPr="00DF1AB6" w:rsidRDefault="00C75049" w:rsidP="00C75049">
            <w:pPr>
              <w:pStyle w:val="ListParagraph"/>
              <w:numPr>
                <w:ilvl w:val="0"/>
                <w:numId w:val="5"/>
              </w:numPr>
            </w:pPr>
            <w:r>
              <w:t xml:space="preserve">You can expect some or </w:t>
            </w:r>
            <w:r w:rsidR="273FEF39">
              <w:t>all</w:t>
            </w:r>
            <w:r>
              <w:t xml:space="preserve"> these symptoms: fever, chills, headache, body aches, fatigue, loss of appetite, cough, sore throat, weakness, vomiting, diarrhea, ear pain</w:t>
            </w:r>
          </w:p>
          <w:p w14:paraId="5B715F71" w14:textId="33F01A42" w:rsidR="00036450" w:rsidRDefault="00A677A9" w:rsidP="00036450">
            <w:pPr>
              <w:pStyle w:val="Heading2"/>
            </w:pPr>
            <w:r>
              <w:t>IMPORTANT TO KNOW:</w:t>
            </w:r>
          </w:p>
          <w:p w14:paraId="1D2C21A8" w14:textId="28EE9EAF" w:rsidR="00E40AA8" w:rsidRDefault="00C75049" w:rsidP="00E40AA8">
            <w:pPr>
              <w:pStyle w:val="ListParagraph"/>
              <w:numPr>
                <w:ilvl w:val="0"/>
                <w:numId w:val="5"/>
              </w:numPr>
            </w:pPr>
            <w:r>
              <w:t>Younger children (&lt;2 years old), elderly and anyone with compromised immune system are more susceptible and more likely to have serious effects</w:t>
            </w:r>
          </w:p>
          <w:p w14:paraId="4B9C777C" w14:textId="528A29BE" w:rsidR="00C75049" w:rsidRDefault="00C75049" w:rsidP="00C75049">
            <w:pPr>
              <w:pStyle w:val="ListParagraph"/>
              <w:numPr>
                <w:ilvl w:val="0"/>
                <w:numId w:val="5"/>
              </w:numPr>
            </w:pPr>
            <w:r>
              <w:t>Highly contagious: you can spread it starting a day before symptoms started until symptoms are resolved (7-10 days)</w:t>
            </w:r>
          </w:p>
          <w:p w14:paraId="47E36A61" w14:textId="3BB89718" w:rsidR="00C75049" w:rsidRDefault="00C75049" w:rsidP="00C75049">
            <w:pPr>
              <w:pStyle w:val="ListParagraph"/>
            </w:pPr>
            <w:r>
              <w:t>-Spreads when people cough</w:t>
            </w:r>
            <w:r w:rsidR="00674572">
              <w:t>/</w:t>
            </w:r>
            <w:r>
              <w:t>sneeze out infected droplets and people breathe them in; droplets can also land on things (shopping carts, tabletops) infecting people who touch them</w:t>
            </w:r>
          </w:p>
          <w:p w14:paraId="4E3F1A21" w14:textId="0FCEF4BC" w:rsidR="00C75049" w:rsidRDefault="00C75049" w:rsidP="00C75049">
            <w:pPr>
              <w:pStyle w:val="ListParagraph"/>
              <w:numPr>
                <w:ilvl w:val="0"/>
                <w:numId w:val="5"/>
              </w:numPr>
            </w:pPr>
            <w:r>
              <w:t xml:space="preserve">Most often </w:t>
            </w:r>
            <w:r w:rsidR="007A1B1D">
              <w:t>treated</w:t>
            </w:r>
            <w:r>
              <w:t xml:space="preserve"> at home with fluids, rest, Tylenol or ibuprofen </w:t>
            </w:r>
          </w:p>
          <w:p w14:paraId="346742F9" w14:textId="22390225" w:rsidR="00C75049" w:rsidRDefault="00C75049" w:rsidP="00C75049">
            <w:pPr>
              <w:pStyle w:val="ListParagraph"/>
              <w:numPr>
                <w:ilvl w:val="0"/>
                <w:numId w:val="5"/>
              </w:numPr>
            </w:pPr>
            <w:r>
              <w:t>Home from school/daycare/activities until fever free (without use of medications) for at least 24 hours</w:t>
            </w:r>
          </w:p>
          <w:p w14:paraId="00141C23" w14:textId="34408D63" w:rsidR="00C75049" w:rsidRDefault="00C75049" w:rsidP="00C75049">
            <w:pPr>
              <w:pStyle w:val="ListParagraph"/>
              <w:numPr>
                <w:ilvl w:val="0"/>
                <w:numId w:val="5"/>
              </w:numPr>
            </w:pPr>
            <w:r>
              <w:t>Anti-viral medicine available if started within 48 hours of symptom onset</w:t>
            </w:r>
          </w:p>
          <w:p w14:paraId="3322BD18" w14:textId="555586CB" w:rsidR="00C75049" w:rsidRDefault="00674572" w:rsidP="00C75049">
            <w:pPr>
              <w:pStyle w:val="ListParagraph"/>
              <w:numPr>
                <w:ilvl w:val="0"/>
                <w:numId w:val="5"/>
              </w:numPr>
            </w:pPr>
            <w:r>
              <w:t>Annual Flu shot is best way to prevent: 6 months of age and older</w:t>
            </w:r>
          </w:p>
          <w:p w14:paraId="4D2107BE" w14:textId="0C97F194" w:rsidR="00674572" w:rsidRPr="00E40AA8" w:rsidRDefault="00674572" w:rsidP="00C75049">
            <w:pPr>
              <w:pStyle w:val="ListParagraph"/>
              <w:numPr>
                <w:ilvl w:val="0"/>
                <w:numId w:val="5"/>
              </w:numPr>
            </w:pPr>
            <w:r>
              <w:t>HAND WASHING</w:t>
            </w:r>
          </w:p>
          <w:p w14:paraId="36427949" w14:textId="53BD2924" w:rsidR="00036450" w:rsidRDefault="009E000F" w:rsidP="00A82D3F">
            <w:pPr>
              <w:pStyle w:val="Heading2"/>
              <w:tabs>
                <w:tab w:val="left" w:pos="5190"/>
              </w:tabs>
            </w:pPr>
            <w:r>
              <w:t>W</w:t>
            </w:r>
            <w:r w:rsidR="00A677A9">
              <w:t>Hen to call the clinic:</w:t>
            </w:r>
            <w:r w:rsidR="00A82D3F">
              <w:tab/>
            </w:r>
          </w:p>
          <w:p w14:paraId="7DCB0839" w14:textId="00951B80" w:rsidR="00E40AA8" w:rsidRDefault="00674572" w:rsidP="00E40AA8">
            <w:pPr>
              <w:pStyle w:val="ListParagraph"/>
              <w:numPr>
                <w:ilvl w:val="0"/>
                <w:numId w:val="8"/>
              </w:numPr>
            </w:pPr>
            <w:r>
              <w:t>Respiratory distress: shallow breathing, sucking in and out underneath and between ribs, nasal flaring, fast breathing</w:t>
            </w:r>
          </w:p>
          <w:p w14:paraId="59184D5F" w14:textId="4B1739BB" w:rsidR="00674572" w:rsidRDefault="00674572" w:rsidP="00E40AA8">
            <w:pPr>
              <w:pStyle w:val="ListParagraph"/>
              <w:numPr>
                <w:ilvl w:val="0"/>
                <w:numId w:val="8"/>
              </w:numPr>
            </w:pPr>
            <w:r>
              <w:t>Poor intake and/or decreased wet diapers</w:t>
            </w:r>
          </w:p>
          <w:p w14:paraId="550EA75B" w14:textId="5E46E46A" w:rsidR="00674572" w:rsidRPr="00674572" w:rsidRDefault="00674572" w:rsidP="00E40AA8">
            <w:pPr>
              <w:pStyle w:val="ListParagraph"/>
              <w:numPr>
                <w:ilvl w:val="0"/>
                <w:numId w:val="8"/>
              </w:numPr>
            </w:pPr>
            <w:r>
              <w:t>Weakness or not able to be woken for feedings/play</w:t>
            </w:r>
          </w:p>
          <w:p w14:paraId="7107693E" w14:textId="18ECB072" w:rsidR="00E40AA8" w:rsidRDefault="00E40AA8" w:rsidP="00E40AA8">
            <w:pPr>
              <w:pStyle w:val="Heading2"/>
            </w:pPr>
            <w:r>
              <w:t xml:space="preserve">Medication Dosages for Current Weight (    </w:t>
            </w:r>
            <w:r w:rsidR="00906660">
              <w:t xml:space="preserve">    </w:t>
            </w:r>
            <w:r>
              <w:t>)</w:t>
            </w:r>
          </w:p>
          <w:p w14:paraId="445D5726" w14:textId="77777777" w:rsidR="00E40AA8" w:rsidRDefault="00E40AA8" w:rsidP="00E40AA8">
            <w:r>
              <w:t xml:space="preserve">Acetaminophen (Tylenol): 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4-6 hours</w:t>
            </w:r>
          </w:p>
          <w:p w14:paraId="4BE52EBC" w14:textId="77777777" w:rsidR="00E40AA8" w:rsidRDefault="00E40AA8" w:rsidP="00E40AA8"/>
          <w:p w14:paraId="323ECBA6" w14:textId="77777777" w:rsidR="00E40AA8" w:rsidRPr="00C164B1" w:rsidRDefault="00E40AA8" w:rsidP="00E40AA8">
            <w:r>
              <w:t>Ibuprofen (Motrin or Advil):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6 hours</w:t>
            </w:r>
          </w:p>
          <w:p w14:paraId="43949BF2" w14:textId="48B90A40" w:rsidR="00E40AA8" w:rsidRPr="00E40AA8" w:rsidRDefault="00E40AA8" w:rsidP="00E40AA8">
            <w:pPr>
              <w:rPr>
                <w:color w:val="FFFFFF" w:themeColor="background1"/>
              </w:rPr>
            </w:pPr>
          </w:p>
        </w:tc>
      </w:tr>
    </w:tbl>
    <w:p w14:paraId="30244888" w14:textId="77777777" w:rsidR="0043117B" w:rsidRDefault="00000000" w:rsidP="000C45FF">
      <w:pPr>
        <w:tabs>
          <w:tab w:val="left" w:pos="990"/>
        </w:tabs>
      </w:pPr>
    </w:p>
    <w:sectPr w:rsidR="0043117B" w:rsidSect="007A1B1D">
      <w:headerReference w:type="default" r:id="rId11"/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B1DD" w14:textId="77777777" w:rsidR="008B39FE" w:rsidRDefault="008B39FE" w:rsidP="000C45FF">
      <w:r>
        <w:separator/>
      </w:r>
    </w:p>
  </w:endnote>
  <w:endnote w:type="continuationSeparator" w:id="0">
    <w:p w14:paraId="5B629569" w14:textId="77777777" w:rsidR="008B39FE" w:rsidRDefault="008B39F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35B4" w14:textId="2985F50D" w:rsidR="00E40AA8" w:rsidRDefault="00E40AA8">
    <w:pPr>
      <w:pStyle w:val="Footer"/>
    </w:pPr>
    <w:r>
      <w:t>In Collaboration with Children’s Health Network</w:t>
    </w:r>
  </w:p>
  <w:p w14:paraId="00C80133" w14:textId="77777777" w:rsidR="007A1B1D" w:rsidRDefault="007A1B1D">
    <w:pPr>
      <w:pStyle w:val="Footer"/>
    </w:pPr>
  </w:p>
  <w:p w14:paraId="7B40F94B" w14:textId="64BE0AC6" w:rsidR="007A1B1D" w:rsidRDefault="007A1B1D">
    <w:pPr>
      <w:pStyle w:val="Footer"/>
    </w:pPr>
    <w:r>
      <w:fldChar w:fldCharType="begin"/>
    </w:r>
    <w:r>
      <w:instrText xml:space="preserve"> DATE  \@ "M/d/yyyy h:mm am/pm"  \* MERGEFORMAT </w:instrText>
    </w:r>
    <w:r>
      <w:fldChar w:fldCharType="separate"/>
    </w:r>
    <w:r>
      <w:rPr>
        <w:noProof/>
      </w:rPr>
      <w:t>10/25/2022 6:33 PM</w:t>
    </w:r>
    <w:r>
      <w:fldChar w:fldCharType="end"/>
    </w:r>
  </w:p>
  <w:p w14:paraId="79F123F2" w14:textId="77777777" w:rsidR="00E40AA8" w:rsidRDefault="00E40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2BB7" w14:textId="77777777" w:rsidR="008B39FE" w:rsidRDefault="008B39FE" w:rsidP="000C45FF">
      <w:r>
        <w:separator/>
      </w:r>
    </w:p>
  </w:footnote>
  <w:footnote w:type="continuationSeparator" w:id="0">
    <w:p w14:paraId="4E7FF9C4" w14:textId="77777777" w:rsidR="008B39FE" w:rsidRDefault="008B39F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684B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376BE" wp14:editId="4DCF227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B49"/>
    <w:multiLevelType w:val="hybridMultilevel"/>
    <w:tmpl w:val="CBB2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0494"/>
    <w:multiLevelType w:val="hybridMultilevel"/>
    <w:tmpl w:val="841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794D"/>
    <w:multiLevelType w:val="hybridMultilevel"/>
    <w:tmpl w:val="BE20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3391E"/>
    <w:multiLevelType w:val="hybridMultilevel"/>
    <w:tmpl w:val="F2B6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5423">
    <w:abstractNumId w:val="6"/>
  </w:num>
  <w:num w:numId="2" w16cid:durableId="944194480">
    <w:abstractNumId w:val="5"/>
  </w:num>
  <w:num w:numId="3" w16cid:durableId="1447189837">
    <w:abstractNumId w:val="7"/>
  </w:num>
  <w:num w:numId="4" w16cid:durableId="93525715">
    <w:abstractNumId w:val="4"/>
  </w:num>
  <w:num w:numId="5" w16cid:durableId="114520273">
    <w:abstractNumId w:val="0"/>
  </w:num>
  <w:num w:numId="6" w16cid:durableId="1057780778">
    <w:abstractNumId w:val="1"/>
  </w:num>
  <w:num w:numId="7" w16cid:durableId="972297487">
    <w:abstractNumId w:val="2"/>
  </w:num>
  <w:num w:numId="8" w16cid:durableId="794981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4277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6544C"/>
    <w:rsid w:val="005E39D5"/>
    <w:rsid w:val="00600670"/>
    <w:rsid w:val="0062123A"/>
    <w:rsid w:val="00646E75"/>
    <w:rsid w:val="00674572"/>
    <w:rsid w:val="006771D0"/>
    <w:rsid w:val="00715FCB"/>
    <w:rsid w:val="00743101"/>
    <w:rsid w:val="007775E1"/>
    <w:rsid w:val="007867A0"/>
    <w:rsid w:val="007927F5"/>
    <w:rsid w:val="007A1B1D"/>
    <w:rsid w:val="00802CA0"/>
    <w:rsid w:val="00831DB3"/>
    <w:rsid w:val="008B39FE"/>
    <w:rsid w:val="00906660"/>
    <w:rsid w:val="009260CD"/>
    <w:rsid w:val="00952C25"/>
    <w:rsid w:val="0098075C"/>
    <w:rsid w:val="009E000F"/>
    <w:rsid w:val="00A2118D"/>
    <w:rsid w:val="00A677A9"/>
    <w:rsid w:val="00A82D3F"/>
    <w:rsid w:val="00AB7D53"/>
    <w:rsid w:val="00AD76E2"/>
    <w:rsid w:val="00B11C36"/>
    <w:rsid w:val="00B20152"/>
    <w:rsid w:val="00B359E4"/>
    <w:rsid w:val="00B562A8"/>
    <w:rsid w:val="00B57D98"/>
    <w:rsid w:val="00B70850"/>
    <w:rsid w:val="00BB0276"/>
    <w:rsid w:val="00C066B6"/>
    <w:rsid w:val="00C37BA1"/>
    <w:rsid w:val="00C4674C"/>
    <w:rsid w:val="00C506CF"/>
    <w:rsid w:val="00C72BED"/>
    <w:rsid w:val="00C75049"/>
    <w:rsid w:val="00C9578B"/>
    <w:rsid w:val="00CB0055"/>
    <w:rsid w:val="00D16048"/>
    <w:rsid w:val="00D2522B"/>
    <w:rsid w:val="00D422DE"/>
    <w:rsid w:val="00D5459D"/>
    <w:rsid w:val="00DA1F4D"/>
    <w:rsid w:val="00DD172A"/>
    <w:rsid w:val="00DF1AB6"/>
    <w:rsid w:val="00E25A26"/>
    <w:rsid w:val="00E40AA8"/>
    <w:rsid w:val="00E4381A"/>
    <w:rsid w:val="00E52EAD"/>
    <w:rsid w:val="00E55D74"/>
    <w:rsid w:val="00ED6794"/>
    <w:rsid w:val="00F60274"/>
    <w:rsid w:val="00F77FB9"/>
    <w:rsid w:val="00FB068F"/>
    <w:rsid w:val="00FF0A74"/>
    <w:rsid w:val="05925910"/>
    <w:rsid w:val="273FEF39"/>
    <w:rsid w:val="5D557C8F"/>
    <w:rsid w:val="6A9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8A86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617106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617106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617106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617106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096584"/>
    <w:rsid w:val="00617106"/>
    <w:rsid w:val="006435EF"/>
    <w:rsid w:val="00B83FE6"/>
    <w:rsid w:val="00D16048"/>
    <w:rsid w:val="00D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54C78-C5FA-45C8-9E8B-B0C167A4BF1B}"/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2020-04-02T16:58:00Z</dcterms:created>
  <dcterms:modified xsi:type="dcterms:W3CDTF">2022-10-25T23:34:00Z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